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286" w:rsidRPr="00285D69" w:rsidRDefault="002D1286" w:rsidP="002D1286">
      <w:pPr>
        <w:shd w:val="clear" w:color="auto" w:fill="FFFFFF"/>
        <w:spacing w:after="100" w:afterAutospacing="1"/>
        <w:jc w:val="center"/>
        <w:rPr>
          <w:sz w:val="28"/>
          <w:szCs w:val="28"/>
        </w:rPr>
      </w:pPr>
      <w:r w:rsidRPr="00285D69">
        <w:rPr>
          <w:b/>
          <w:bCs/>
          <w:sz w:val="28"/>
          <w:szCs w:val="28"/>
        </w:rPr>
        <w:t>INFORMATIVA PRIVACY</w:t>
      </w:r>
    </w:p>
    <w:p w:rsidR="002D1286" w:rsidRPr="00285D69" w:rsidRDefault="002D1286" w:rsidP="002D1286">
      <w:pPr>
        <w:pStyle w:val="Paragrafoelenco"/>
        <w:numPr>
          <w:ilvl w:val="0"/>
          <w:numId w:val="5"/>
        </w:numPr>
        <w:shd w:val="clear" w:color="auto" w:fill="FFFFFF"/>
        <w:spacing w:after="100" w:afterAutospacing="1"/>
        <w:jc w:val="both"/>
        <w:rPr>
          <w:sz w:val="28"/>
          <w:szCs w:val="28"/>
        </w:rPr>
      </w:pPr>
      <w:r w:rsidRPr="00285D69">
        <w:rPr>
          <w:b/>
          <w:bCs/>
          <w:sz w:val="23"/>
          <w:szCs w:val="23"/>
        </w:rPr>
        <w:t>Estremi identificativi del Titolare del Trattamento.</w:t>
      </w:r>
      <w:r w:rsidRPr="00285D69">
        <w:rPr>
          <w:sz w:val="23"/>
          <w:szCs w:val="23"/>
        </w:rPr>
        <w:t xml:space="preserve"> </w:t>
      </w:r>
      <w:proofErr w:type="spellStart"/>
      <w:r>
        <w:rPr>
          <w:sz w:val="23"/>
          <w:szCs w:val="23"/>
        </w:rPr>
        <w:t>Alegas</w:t>
      </w:r>
      <w:proofErr w:type="spellEnd"/>
      <w:r>
        <w:rPr>
          <w:sz w:val="23"/>
          <w:szCs w:val="23"/>
        </w:rPr>
        <w:t xml:space="preserve"> srl</w:t>
      </w:r>
      <w:r w:rsidRPr="00285D69">
        <w:rPr>
          <w:sz w:val="23"/>
          <w:szCs w:val="23"/>
        </w:rPr>
        <w:t xml:space="preserve"> con sede legale in Alessandria Via Damano Chiesa, 18 – Partita IVA </w:t>
      </w:r>
      <w:r>
        <w:rPr>
          <w:sz w:val="23"/>
          <w:szCs w:val="23"/>
        </w:rPr>
        <w:t>01970140065</w:t>
      </w:r>
      <w:r w:rsidRPr="00285D69">
        <w:rPr>
          <w:sz w:val="23"/>
          <w:szCs w:val="23"/>
        </w:rPr>
        <w:t xml:space="preserve"> </w:t>
      </w:r>
    </w:p>
    <w:p w:rsidR="002D1286" w:rsidRPr="00285D69" w:rsidRDefault="002D1286" w:rsidP="002D1286">
      <w:pPr>
        <w:pStyle w:val="Paragrafoelenco"/>
        <w:numPr>
          <w:ilvl w:val="0"/>
          <w:numId w:val="5"/>
        </w:numPr>
        <w:shd w:val="clear" w:color="auto" w:fill="FFFFFF"/>
        <w:spacing w:after="100" w:afterAutospacing="1"/>
        <w:jc w:val="both"/>
        <w:rPr>
          <w:sz w:val="28"/>
          <w:szCs w:val="28"/>
        </w:rPr>
      </w:pPr>
      <w:r w:rsidRPr="00285D69">
        <w:rPr>
          <w:b/>
          <w:bCs/>
          <w:sz w:val="23"/>
          <w:szCs w:val="23"/>
        </w:rPr>
        <w:t>Responsabile trattamento dati personali.</w:t>
      </w:r>
      <w:r w:rsidRPr="00285D69">
        <w:rPr>
          <w:sz w:val="28"/>
          <w:szCs w:val="28"/>
        </w:rPr>
        <w:t xml:space="preserve"> </w:t>
      </w:r>
      <w:r w:rsidRPr="00285D69">
        <w:t>Il Responsabile della Protezione dei Dati (RPD) è raggiungibile al seguente indirizzo: Via Damiano Chiesa 18 - 15121 Alessandria. E mail: dpoprivacy@gruppoamag.it</w:t>
      </w:r>
    </w:p>
    <w:p w:rsidR="002D1286" w:rsidRPr="00285D69" w:rsidRDefault="002D1286" w:rsidP="002D1286">
      <w:pPr>
        <w:shd w:val="clear" w:color="auto" w:fill="FFFFFF"/>
        <w:spacing w:after="100" w:afterAutospacing="1"/>
        <w:jc w:val="both"/>
        <w:rPr>
          <w:bCs/>
          <w:sz w:val="23"/>
          <w:szCs w:val="23"/>
        </w:rPr>
      </w:pPr>
      <w:r>
        <w:rPr>
          <w:sz w:val="23"/>
          <w:szCs w:val="23"/>
        </w:rPr>
        <w:t>3</w:t>
      </w:r>
      <w:r w:rsidRPr="00285D69">
        <w:rPr>
          <w:b/>
          <w:bCs/>
          <w:sz w:val="23"/>
          <w:szCs w:val="23"/>
        </w:rPr>
        <w:t>. Modalità del trattamento</w:t>
      </w:r>
      <w:r w:rsidRPr="00285D69">
        <w:rPr>
          <w:bCs/>
          <w:sz w:val="23"/>
          <w:szCs w:val="23"/>
        </w:rPr>
        <w:t>. I dati personali da voi comunicati verranno trattati dal Titolare su supporto cartaceo, informatico o per via telematica ed inseriti nelle pertinenti banche dati cui potranno accedere gli incaricati al trattamento dei dati.</w:t>
      </w:r>
    </w:p>
    <w:p w:rsidR="002D1286" w:rsidRPr="00285D69" w:rsidRDefault="002D1286" w:rsidP="002D1286">
      <w:pPr>
        <w:shd w:val="clear" w:color="auto" w:fill="FFFFFF"/>
        <w:jc w:val="both"/>
        <w:rPr>
          <w:bCs/>
          <w:sz w:val="23"/>
          <w:szCs w:val="23"/>
        </w:rPr>
      </w:pPr>
      <w:r>
        <w:rPr>
          <w:sz w:val="23"/>
          <w:szCs w:val="23"/>
        </w:rPr>
        <w:t>4</w:t>
      </w:r>
      <w:r w:rsidRPr="00285D69">
        <w:rPr>
          <w:b/>
          <w:bCs/>
          <w:sz w:val="23"/>
          <w:szCs w:val="23"/>
        </w:rPr>
        <w:t>. Finalità del trattamento</w:t>
      </w:r>
      <w:r w:rsidRPr="00285D69">
        <w:rPr>
          <w:bCs/>
          <w:sz w:val="23"/>
          <w:szCs w:val="23"/>
        </w:rPr>
        <w:t>. I dati personali da voi comunicati sono trattati per le seguenti finalità:</w:t>
      </w:r>
    </w:p>
    <w:p w:rsidR="002D1286" w:rsidRPr="00285D69" w:rsidRDefault="002D1286" w:rsidP="002D1286">
      <w:pPr>
        <w:shd w:val="clear" w:color="auto" w:fill="FFFFFF"/>
        <w:ind w:left="284" w:hanging="284"/>
        <w:jc w:val="both"/>
        <w:rPr>
          <w:sz w:val="23"/>
          <w:szCs w:val="23"/>
        </w:rPr>
      </w:pPr>
      <w:r w:rsidRPr="00285D69">
        <w:rPr>
          <w:bCs/>
          <w:sz w:val="23"/>
          <w:szCs w:val="23"/>
        </w:rPr>
        <w:t>a) adempiere agli obblighi precontrattuali e contrattuali derivanti dall’esecuzione della prestazione da voi richiesta</w:t>
      </w:r>
      <w:r w:rsidRPr="00285D69">
        <w:rPr>
          <w:sz w:val="23"/>
          <w:szCs w:val="23"/>
        </w:rPr>
        <w:t xml:space="preserve"> per la stipula ed esecuzione del contratto avente a oggetto i nostri servizi, ossia per finalità strettamente connesse e strumentali all’espletamento delle necessarie attività precontrattuali, alla gestione del rapporto contrattuale (attività amministrative e contabili, assistenza al cliente, gestione reclami, recupero del credito), all’erogazione dei servizi, di volta in volta, richiesti;</w:t>
      </w:r>
    </w:p>
    <w:p w:rsidR="002D1286" w:rsidRPr="00285D69" w:rsidRDefault="002D1286" w:rsidP="002D1286">
      <w:pPr>
        <w:shd w:val="clear" w:color="auto" w:fill="FFFFFF"/>
        <w:ind w:left="284" w:hanging="284"/>
        <w:jc w:val="both"/>
        <w:rPr>
          <w:sz w:val="23"/>
          <w:szCs w:val="23"/>
        </w:rPr>
      </w:pPr>
      <w:r w:rsidRPr="00285D69">
        <w:rPr>
          <w:bCs/>
          <w:sz w:val="23"/>
          <w:szCs w:val="23"/>
        </w:rPr>
        <w:t>b) adempiere agli obblighi previsti dalla legge, da un regolamento, dalla normativa comunitaria o da un ordine dell’Autorità;</w:t>
      </w:r>
    </w:p>
    <w:p w:rsidR="002D1286" w:rsidRPr="00285D69" w:rsidRDefault="002D1286" w:rsidP="002D1286">
      <w:pPr>
        <w:shd w:val="clear" w:color="auto" w:fill="FFFFFF"/>
        <w:ind w:left="284" w:hanging="284"/>
        <w:rPr>
          <w:bCs/>
          <w:sz w:val="23"/>
          <w:szCs w:val="23"/>
        </w:rPr>
      </w:pPr>
      <w:r w:rsidRPr="00285D69">
        <w:rPr>
          <w:bCs/>
          <w:sz w:val="23"/>
          <w:szCs w:val="23"/>
        </w:rPr>
        <w:t>c) esercitare i diritti del Titolare, ad esempio il diritto di difesa in giudizio;</w:t>
      </w:r>
    </w:p>
    <w:p w:rsidR="002D1286" w:rsidRPr="00285D69" w:rsidRDefault="002D1286" w:rsidP="002D1286">
      <w:pPr>
        <w:shd w:val="clear" w:color="auto" w:fill="FFFFFF"/>
        <w:ind w:left="284" w:hanging="284"/>
        <w:jc w:val="both"/>
        <w:rPr>
          <w:bCs/>
          <w:sz w:val="23"/>
          <w:szCs w:val="23"/>
        </w:rPr>
      </w:pPr>
      <w:r w:rsidRPr="00285D69">
        <w:rPr>
          <w:bCs/>
          <w:sz w:val="23"/>
          <w:szCs w:val="23"/>
        </w:rPr>
        <w:t xml:space="preserve">d) con l’ulteriore e specifico consenso dell’utente, il Titolare potrà trattare i dati personali per finalità di marketing, cioè per inviare all’utente materiale promozionale e/o comunicazioni commerciali attinenti ai servizi </w:t>
      </w:r>
      <w:r w:rsidR="00EC53CD">
        <w:rPr>
          <w:bCs/>
          <w:sz w:val="23"/>
          <w:szCs w:val="23"/>
        </w:rPr>
        <w:t>erogati</w:t>
      </w:r>
      <w:r w:rsidRPr="00285D69">
        <w:rPr>
          <w:bCs/>
          <w:sz w:val="23"/>
          <w:szCs w:val="23"/>
        </w:rPr>
        <w:t>, presso i recapiti indicati, sia attraverso modalità e/o mezzi di contatto tradizionali (quali, posta cartacea, telefonate con operatore, ecc. Tale consenso viene indicato facoltativo od obbligatorio in base al tipo della richiesta, nello specifico si rende necessario quanto l’utente richieda l’iscrizione al servizio di comunicazioni promozionali.</w:t>
      </w:r>
    </w:p>
    <w:p w:rsidR="002D1286" w:rsidRPr="00285D69" w:rsidRDefault="002D1286" w:rsidP="002D1286">
      <w:pPr>
        <w:shd w:val="clear" w:color="auto" w:fill="FFFFFF"/>
        <w:ind w:left="284" w:hanging="284"/>
        <w:jc w:val="both"/>
        <w:rPr>
          <w:bCs/>
          <w:sz w:val="23"/>
          <w:szCs w:val="23"/>
        </w:rPr>
      </w:pPr>
      <w:r w:rsidRPr="00285D69">
        <w:rPr>
          <w:bCs/>
          <w:sz w:val="23"/>
          <w:szCs w:val="23"/>
        </w:rPr>
        <w:t xml:space="preserve">e) con l’ulteriore e specifico consenso facoltativo dell’utente, il titolare potrà trattare i dati personali per rilevazione del grado di consenso della clientela e indagini di mercato attinenti ai servizi </w:t>
      </w:r>
      <w:r w:rsidR="00EC53CD">
        <w:rPr>
          <w:bCs/>
          <w:sz w:val="23"/>
          <w:szCs w:val="23"/>
        </w:rPr>
        <w:t>erogati</w:t>
      </w:r>
      <w:r w:rsidRPr="00285D69">
        <w:rPr>
          <w:bCs/>
          <w:sz w:val="23"/>
          <w:szCs w:val="23"/>
        </w:rPr>
        <w:t>, presso i recapiti indicati, sia attraverso modalità e/o mezzi di contatto tradizionali (quali, posta cartacea, telefonate con operatore, etc.) che automatizzati (quali, comunicazioni via internet, fax, e-mail, ecc.).</w:t>
      </w:r>
    </w:p>
    <w:p w:rsidR="002D1286" w:rsidRPr="00285D69" w:rsidRDefault="002D1286" w:rsidP="002D1286">
      <w:pPr>
        <w:shd w:val="clear" w:color="auto" w:fill="FFFFFF"/>
        <w:jc w:val="both"/>
        <w:rPr>
          <w:bCs/>
          <w:sz w:val="23"/>
          <w:szCs w:val="23"/>
        </w:rPr>
      </w:pPr>
      <w:r w:rsidRPr="00285D69">
        <w:rPr>
          <w:bCs/>
          <w:sz w:val="23"/>
          <w:szCs w:val="23"/>
        </w:rPr>
        <w:t>Il trattamento dei vostri dati personali è realizzato per mezzo delle operazioni indicate all’art. 4 comma 1 n. 2) GDPR e precisamente: raccolta, registrazione, organizzazione, conservazione, consultazione, elaborazione, modificazione, selezione, estrazione, raffronto, utilizzo, interconnessione, blocco, comunicazione, cancellazione e distruzione dei dati. I vostri dati personali sono sottoposti a trattamento sia cartaceo che elettronico e/o automatizzato.</w:t>
      </w:r>
    </w:p>
    <w:p w:rsidR="002D1286" w:rsidRPr="00285D69" w:rsidRDefault="002D1286" w:rsidP="002D1286">
      <w:pPr>
        <w:shd w:val="clear" w:color="auto" w:fill="FFFFFF"/>
        <w:jc w:val="both"/>
        <w:rPr>
          <w:bCs/>
          <w:sz w:val="23"/>
          <w:szCs w:val="23"/>
        </w:rPr>
      </w:pPr>
    </w:p>
    <w:p w:rsidR="002D1286" w:rsidRPr="00285D69" w:rsidRDefault="002D1286" w:rsidP="002D1286">
      <w:pPr>
        <w:shd w:val="clear" w:color="auto" w:fill="FFFFFF"/>
        <w:jc w:val="both"/>
        <w:rPr>
          <w:sz w:val="23"/>
          <w:szCs w:val="23"/>
        </w:rPr>
      </w:pPr>
      <w:r>
        <w:rPr>
          <w:b/>
          <w:bCs/>
          <w:sz w:val="23"/>
          <w:szCs w:val="23"/>
        </w:rPr>
        <w:t>5</w:t>
      </w:r>
      <w:r w:rsidRPr="00285D69">
        <w:rPr>
          <w:b/>
          <w:bCs/>
          <w:sz w:val="23"/>
          <w:szCs w:val="23"/>
        </w:rPr>
        <w:t xml:space="preserve">. Conservazione. </w:t>
      </w:r>
      <w:r w:rsidRPr="00285D69">
        <w:rPr>
          <w:bCs/>
          <w:sz w:val="23"/>
          <w:szCs w:val="23"/>
        </w:rPr>
        <w:t xml:space="preserve">I dati personali conferiti per le finalità di cui alle lettere a), b) e c) sopra esposte saranno conservati per tutta la durata del contratto e per i dieci anni successivi al termine dello stesso per finalità contabili e fiscali, e secondo la normativa vigente. I dati personali conferiti per le finalità indicate alle </w:t>
      </w:r>
      <w:r w:rsidRPr="00801E67">
        <w:rPr>
          <w:bCs/>
          <w:sz w:val="23"/>
          <w:szCs w:val="23"/>
        </w:rPr>
        <w:t>lettere d) ed e) del paragrafo precedente saranno conservati fino alla revoca del consenso.</w:t>
      </w:r>
      <w:r w:rsidRPr="00285D69">
        <w:rPr>
          <w:bCs/>
          <w:sz w:val="23"/>
          <w:szCs w:val="23"/>
        </w:rPr>
        <w:t xml:space="preserve"> </w:t>
      </w:r>
    </w:p>
    <w:p w:rsidR="002D1286" w:rsidRPr="00285D69" w:rsidRDefault="002D1286" w:rsidP="002D1286">
      <w:pPr>
        <w:shd w:val="clear" w:color="auto" w:fill="FFFFFF"/>
        <w:jc w:val="both"/>
        <w:rPr>
          <w:b/>
          <w:bCs/>
          <w:sz w:val="23"/>
          <w:szCs w:val="23"/>
        </w:rPr>
      </w:pPr>
    </w:p>
    <w:p w:rsidR="002D1286" w:rsidRPr="00285D69" w:rsidRDefault="002D1286" w:rsidP="002D1286">
      <w:pPr>
        <w:shd w:val="clear" w:color="auto" w:fill="FFFFFF"/>
        <w:jc w:val="both"/>
        <w:rPr>
          <w:bCs/>
          <w:sz w:val="23"/>
          <w:szCs w:val="23"/>
        </w:rPr>
      </w:pPr>
      <w:r>
        <w:rPr>
          <w:b/>
          <w:bCs/>
          <w:sz w:val="23"/>
          <w:szCs w:val="23"/>
        </w:rPr>
        <w:t>6</w:t>
      </w:r>
      <w:r w:rsidRPr="00285D69">
        <w:rPr>
          <w:b/>
          <w:bCs/>
          <w:sz w:val="23"/>
          <w:szCs w:val="23"/>
        </w:rPr>
        <w:t xml:space="preserve">. Accesso ai dati personali. </w:t>
      </w:r>
      <w:r w:rsidRPr="00285D69">
        <w:rPr>
          <w:bCs/>
          <w:sz w:val="23"/>
          <w:szCs w:val="23"/>
        </w:rPr>
        <w:t>Per le finalità di cui sopra i vostri da</w:t>
      </w:r>
      <w:r>
        <w:rPr>
          <w:bCs/>
          <w:sz w:val="23"/>
          <w:szCs w:val="23"/>
        </w:rPr>
        <w:t>ti potranno essere accessibili,</w:t>
      </w:r>
    </w:p>
    <w:p w:rsidR="002D1286" w:rsidRPr="00285D69" w:rsidRDefault="002D1286" w:rsidP="002D1286">
      <w:pPr>
        <w:shd w:val="clear" w:color="auto" w:fill="FFFFFF"/>
        <w:jc w:val="both"/>
        <w:rPr>
          <w:bCs/>
          <w:sz w:val="23"/>
          <w:szCs w:val="23"/>
        </w:rPr>
      </w:pPr>
      <w:r w:rsidRPr="00285D69">
        <w:rPr>
          <w:bCs/>
          <w:sz w:val="23"/>
          <w:szCs w:val="23"/>
        </w:rPr>
        <w:t>- ai dipendenti e collaboratori del Titolare, nella loro qualità di soggetti designati;</w:t>
      </w:r>
    </w:p>
    <w:p w:rsidR="002D1286" w:rsidRPr="00285D69" w:rsidRDefault="002D1286" w:rsidP="002D1286">
      <w:pPr>
        <w:shd w:val="clear" w:color="auto" w:fill="FFFFFF"/>
        <w:jc w:val="both"/>
        <w:rPr>
          <w:bCs/>
          <w:sz w:val="23"/>
          <w:szCs w:val="23"/>
        </w:rPr>
      </w:pPr>
      <w:r w:rsidRPr="00285D69">
        <w:rPr>
          <w:bCs/>
          <w:sz w:val="23"/>
          <w:szCs w:val="23"/>
        </w:rPr>
        <w:lastRenderedPageBreak/>
        <w:t>- a soggetti esterni per finalità di gestione contabile, fiscale e dei pagamenti;</w:t>
      </w:r>
    </w:p>
    <w:p w:rsidR="002D1286" w:rsidRPr="00285D69" w:rsidRDefault="002D1286" w:rsidP="002D1286">
      <w:pPr>
        <w:shd w:val="clear" w:color="auto" w:fill="FFFFFF"/>
        <w:jc w:val="both"/>
        <w:rPr>
          <w:sz w:val="23"/>
          <w:szCs w:val="23"/>
        </w:rPr>
      </w:pPr>
      <w:r w:rsidRPr="00285D69">
        <w:rPr>
          <w:bCs/>
          <w:sz w:val="23"/>
          <w:szCs w:val="23"/>
        </w:rPr>
        <w:t xml:space="preserve">- a </w:t>
      </w:r>
      <w:r w:rsidRPr="00285D69">
        <w:rPr>
          <w:sz w:val="23"/>
          <w:szCs w:val="23"/>
        </w:rPr>
        <w:t>società che svolgono in nostro favore le attività di coordinamento tecnico, assistenza e manutenzione dei sistemi informatici;</w:t>
      </w:r>
    </w:p>
    <w:p w:rsidR="002D1286" w:rsidRPr="00285D69" w:rsidRDefault="002D1286" w:rsidP="002D1286">
      <w:pPr>
        <w:shd w:val="clear" w:color="auto" w:fill="FFFFFF"/>
        <w:jc w:val="both"/>
        <w:rPr>
          <w:bCs/>
          <w:sz w:val="23"/>
          <w:szCs w:val="23"/>
        </w:rPr>
      </w:pPr>
      <w:r w:rsidRPr="00285D69">
        <w:rPr>
          <w:sz w:val="23"/>
          <w:szCs w:val="23"/>
        </w:rPr>
        <w:t>- a società di consulenza della cui collaborazione si avvale il Titolare.</w:t>
      </w:r>
    </w:p>
    <w:p w:rsidR="002D1286" w:rsidRPr="00285D69" w:rsidRDefault="002D1286" w:rsidP="002D1286">
      <w:pPr>
        <w:shd w:val="clear" w:color="auto" w:fill="FFFFFF"/>
        <w:jc w:val="both"/>
        <w:rPr>
          <w:sz w:val="23"/>
          <w:szCs w:val="23"/>
        </w:rPr>
      </w:pPr>
      <w:r w:rsidRPr="00285D69">
        <w:rPr>
          <w:sz w:val="23"/>
          <w:szCs w:val="23"/>
        </w:rPr>
        <w:t xml:space="preserve">Potremo altresì comunicare i suoi dati, senza espresso consenso ex art. 6 comma 1 </w:t>
      </w:r>
      <w:proofErr w:type="spellStart"/>
      <w:r w:rsidRPr="00285D69">
        <w:rPr>
          <w:sz w:val="23"/>
          <w:szCs w:val="23"/>
        </w:rPr>
        <w:t>lett</w:t>
      </w:r>
      <w:proofErr w:type="spellEnd"/>
      <w:r w:rsidRPr="00285D69">
        <w:rPr>
          <w:sz w:val="23"/>
          <w:szCs w:val="23"/>
        </w:rPr>
        <w:t xml:space="preserve">. b) e c) del </w:t>
      </w:r>
      <w:proofErr w:type="gramStart"/>
      <w:r w:rsidRPr="00285D69">
        <w:rPr>
          <w:sz w:val="23"/>
          <w:szCs w:val="23"/>
        </w:rPr>
        <w:t>GDPR,  ai</w:t>
      </w:r>
      <w:proofErr w:type="gramEnd"/>
      <w:r w:rsidRPr="00285D69">
        <w:rPr>
          <w:sz w:val="23"/>
          <w:szCs w:val="23"/>
        </w:rPr>
        <w:t xml:space="preserve"> soggetti cui la comunicazione sia dovuta in forza di obblighi di legge.</w:t>
      </w:r>
    </w:p>
    <w:p w:rsidR="002D1286" w:rsidRPr="00285D69" w:rsidRDefault="002D1286" w:rsidP="002D1286">
      <w:pPr>
        <w:shd w:val="clear" w:color="auto" w:fill="FFFFFF"/>
        <w:jc w:val="both"/>
        <w:rPr>
          <w:sz w:val="23"/>
          <w:szCs w:val="23"/>
        </w:rPr>
      </w:pPr>
    </w:p>
    <w:p w:rsidR="002D1286" w:rsidRPr="00285D69" w:rsidRDefault="002D1286" w:rsidP="002D1286">
      <w:pPr>
        <w:shd w:val="clear" w:color="auto" w:fill="FFFFFF"/>
        <w:spacing w:after="100" w:afterAutospacing="1"/>
        <w:jc w:val="both"/>
        <w:rPr>
          <w:sz w:val="23"/>
          <w:szCs w:val="23"/>
        </w:rPr>
      </w:pPr>
      <w:r>
        <w:rPr>
          <w:b/>
          <w:bCs/>
          <w:sz w:val="23"/>
          <w:szCs w:val="23"/>
        </w:rPr>
        <w:t>7</w:t>
      </w:r>
      <w:r w:rsidRPr="00285D69">
        <w:rPr>
          <w:b/>
          <w:bCs/>
          <w:sz w:val="23"/>
          <w:szCs w:val="23"/>
        </w:rPr>
        <w:t xml:space="preserve">. Trasferimento dati. </w:t>
      </w:r>
      <w:r w:rsidRPr="00285D69">
        <w:rPr>
          <w:sz w:val="23"/>
          <w:szCs w:val="23"/>
        </w:rPr>
        <w:t xml:space="preserve"> La gestione e </w:t>
      </w:r>
      <w:proofErr w:type="gramStart"/>
      <w:r w:rsidRPr="00285D69">
        <w:rPr>
          <w:sz w:val="23"/>
          <w:szCs w:val="23"/>
        </w:rPr>
        <w:t>conservazione  dei</w:t>
      </w:r>
      <w:proofErr w:type="gramEnd"/>
      <w:r w:rsidRPr="00285D69">
        <w:rPr>
          <w:sz w:val="23"/>
          <w:szCs w:val="23"/>
        </w:rPr>
        <w:t xml:space="preserve"> dati personali avverrà su server ubicati all’interno dell’Unione Europea. I dati non saranno trasferiti al di fuori dell’Unione Europea. </w:t>
      </w:r>
    </w:p>
    <w:p w:rsidR="002D1286" w:rsidRPr="00285D69" w:rsidRDefault="002D1286" w:rsidP="002D1286">
      <w:pPr>
        <w:shd w:val="clear" w:color="auto" w:fill="FFFFFF"/>
        <w:jc w:val="both"/>
        <w:rPr>
          <w:sz w:val="23"/>
          <w:szCs w:val="23"/>
        </w:rPr>
      </w:pPr>
      <w:r>
        <w:rPr>
          <w:b/>
          <w:bCs/>
          <w:sz w:val="23"/>
          <w:szCs w:val="23"/>
        </w:rPr>
        <w:t>8</w:t>
      </w:r>
      <w:r w:rsidRPr="00285D69">
        <w:rPr>
          <w:b/>
          <w:bCs/>
          <w:sz w:val="23"/>
          <w:szCs w:val="23"/>
        </w:rPr>
        <w:t xml:space="preserve">. Diritti dell’interessato. </w:t>
      </w:r>
    </w:p>
    <w:p w:rsidR="002D1286" w:rsidRPr="00285D69" w:rsidRDefault="002D1286" w:rsidP="002D1286">
      <w:pPr>
        <w:pStyle w:val="Paragrafoelenco"/>
        <w:numPr>
          <w:ilvl w:val="0"/>
          <w:numId w:val="4"/>
        </w:numPr>
        <w:shd w:val="clear" w:color="auto" w:fill="FFFFFF"/>
        <w:ind w:left="426" w:hanging="284"/>
        <w:jc w:val="both"/>
        <w:rPr>
          <w:sz w:val="23"/>
          <w:szCs w:val="23"/>
        </w:rPr>
      </w:pPr>
      <w:r w:rsidRPr="00285D69">
        <w:rPr>
          <w:sz w:val="23"/>
          <w:szCs w:val="23"/>
        </w:rPr>
        <w:t xml:space="preserve">Diritto di accesso – a norma dell’art. 15 del GDPR lei ha il diritto di ottenere la conferma circa l’esistenza o meno di un trattamento concernente i suoi dati nonché il diritto di ricevere ogni informazione relativa al medesimo trattamento. </w:t>
      </w:r>
    </w:p>
    <w:p w:rsidR="002D1286" w:rsidRPr="00285D69" w:rsidRDefault="002D1286" w:rsidP="002D1286">
      <w:pPr>
        <w:pStyle w:val="Paragrafoelenco"/>
        <w:numPr>
          <w:ilvl w:val="0"/>
          <w:numId w:val="4"/>
        </w:numPr>
        <w:shd w:val="clear" w:color="auto" w:fill="FFFFFF"/>
        <w:ind w:left="426" w:hanging="284"/>
        <w:jc w:val="both"/>
        <w:rPr>
          <w:sz w:val="23"/>
          <w:szCs w:val="23"/>
        </w:rPr>
      </w:pPr>
      <w:r w:rsidRPr="00285D69">
        <w:rPr>
          <w:sz w:val="23"/>
          <w:szCs w:val="23"/>
        </w:rPr>
        <w:t xml:space="preserve">Diritto alla rettifica – a norma dell’art. 16 del GDPR lei ha il diritto di ottenere la rettifica dei suoi dati, qualora gli stessi siano incompleti o inesatti. </w:t>
      </w:r>
    </w:p>
    <w:p w:rsidR="002D1286" w:rsidRPr="00285D69" w:rsidRDefault="002D1286" w:rsidP="002D1286">
      <w:pPr>
        <w:pStyle w:val="Paragrafoelenco"/>
        <w:numPr>
          <w:ilvl w:val="0"/>
          <w:numId w:val="4"/>
        </w:numPr>
        <w:shd w:val="clear" w:color="auto" w:fill="FFFFFF"/>
        <w:ind w:left="426" w:hanging="284"/>
        <w:jc w:val="both"/>
        <w:rPr>
          <w:sz w:val="23"/>
          <w:szCs w:val="23"/>
        </w:rPr>
      </w:pPr>
      <w:r w:rsidRPr="00285D69">
        <w:rPr>
          <w:sz w:val="23"/>
          <w:szCs w:val="23"/>
        </w:rPr>
        <w:t xml:space="preserve">Diritto alla cancellazione (c.d. “diritto all’oblio”) – a norma dell’art. 17 del GDPR lei ha il diritto di ottenere la cancellazione dei suoi dati presenti all’interno dei nostri archivi se non rilevanti ai fini della prosecuzione del rapporto contrattuale o necessari per obbligo di legge. </w:t>
      </w:r>
    </w:p>
    <w:p w:rsidR="002D1286" w:rsidRPr="00285D69" w:rsidRDefault="002D1286" w:rsidP="002D1286">
      <w:pPr>
        <w:pStyle w:val="Paragrafoelenco"/>
        <w:numPr>
          <w:ilvl w:val="0"/>
          <w:numId w:val="4"/>
        </w:numPr>
        <w:shd w:val="clear" w:color="auto" w:fill="FFFFFF"/>
        <w:ind w:left="426" w:hanging="284"/>
        <w:jc w:val="both"/>
        <w:rPr>
          <w:sz w:val="23"/>
          <w:szCs w:val="23"/>
        </w:rPr>
      </w:pPr>
      <w:r w:rsidRPr="00285D69">
        <w:rPr>
          <w:sz w:val="23"/>
          <w:szCs w:val="23"/>
        </w:rPr>
        <w:t xml:space="preserve">Diritto alla limitazione del trattamento – al verificarsi di talune condizioni, a norma dell’art. 18 del GDPR lei ha il diritto di ottenere la limitazione del trattamento, se non rilevante ai fini della prosecuzione del rapporto contrattuale o necessario per obbligo di legge. </w:t>
      </w:r>
    </w:p>
    <w:p w:rsidR="002D1286" w:rsidRPr="00285D69" w:rsidRDefault="002D1286" w:rsidP="002D1286">
      <w:pPr>
        <w:pStyle w:val="Paragrafoelenco"/>
        <w:numPr>
          <w:ilvl w:val="0"/>
          <w:numId w:val="4"/>
        </w:numPr>
        <w:shd w:val="clear" w:color="auto" w:fill="FFFFFF"/>
        <w:ind w:left="426" w:hanging="284"/>
        <w:jc w:val="both"/>
        <w:rPr>
          <w:sz w:val="23"/>
          <w:szCs w:val="23"/>
        </w:rPr>
      </w:pPr>
      <w:r w:rsidRPr="00285D69">
        <w:rPr>
          <w:sz w:val="23"/>
          <w:szCs w:val="23"/>
        </w:rPr>
        <w:t xml:space="preserve">Diritto alla portabilità – a norma dell’art. 20 del GDPR lei ha il diritto di ottenere il trasferimento dei suoi dati in favore di un diverso titolare. </w:t>
      </w:r>
    </w:p>
    <w:p w:rsidR="002D1286" w:rsidRPr="00285D69" w:rsidRDefault="002D1286" w:rsidP="002D1286">
      <w:pPr>
        <w:pStyle w:val="Paragrafoelenco"/>
        <w:numPr>
          <w:ilvl w:val="0"/>
          <w:numId w:val="4"/>
        </w:numPr>
        <w:shd w:val="clear" w:color="auto" w:fill="FFFFFF"/>
        <w:ind w:left="426" w:hanging="284"/>
        <w:jc w:val="both"/>
        <w:rPr>
          <w:sz w:val="23"/>
          <w:szCs w:val="23"/>
        </w:rPr>
      </w:pPr>
      <w:r w:rsidRPr="00285D69">
        <w:rPr>
          <w:sz w:val="23"/>
          <w:szCs w:val="23"/>
        </w:rPr>
        <w:t xml:space="preserve">Diritto di opposizione – a norma dell’art. 21 del GDPR lei ha il diritto di opporsi, in qualsiasi momento per motivi connessi alla sua situazione particolare, al trattamento dei dati che la riguardano basati sulla condizione di liceità del legittimo interesse o dell’esecuzione di un compito di interesse pubblico o dell’esercizio di pubblici poteri, compresa la </w:t>
      </w:r>
      <w:proofErr w:type="spellStart"/>
      <w:r w:rsidRPr="00285D69">
        <w:rPr>
          <w:sz w:val="23"/>
          <w:szCs w:val="23"/>
        </w:rPr>
        <w:t>profilazione</w:t>
      </w:r>
      <w:proofErr w:type="spellEnd"/>
      <w:r w:rsidRPr="00285D69">
        <w:rPr>
          <w:sz w:val="23"/>
          <w:szCs w:val="23"/>
        </w:rPr>
        <w:t xml:space="preserve">. </w:t>
      </w:r>
    </w:p>
    <w:p w:rsidR="002D1286" w:rsidRPr="00285D69" w:rsidRDefault="002D1286" w:rsidP="002D1286">
      <w:pPr>
        <w:shd w:val="clear" w:color="auto" w:fill="FFFFFF"/>
        <w:jc w:val="both"/>
        <w:rPr>
          <w:sz w:val="23"/>
          <w:szCs w:val="23"/>
        </w:rPr>
      </w:pPr>
      <w:r w:rsidRPr="00285D69">
        <w:rPr>
          <w:sz w:val="23"/>
          <w:szCs w:val="23"/>
        </w:rPr>
        <w:t xml:space="preserve">I diritti di cui sopra potranno essere esercitati nei nostri confronti scrivendo al Titolare all’indirizzo email: </w:t>
      </w:r>
      <w:r>
        <w:rPr>
          <w:sz w:val="23"/>
          <w:szCs w:val="23"/>
        </w:rPr>
        <w:t>alegas</w:t>
      </w:r>
      <w:r w:rsidRPr="00285D69">
        <w:rPr>
          <w:sz w:val="23"/>
          <w:szCs w:val="23"/>
        </w:rPr>
        <w:t>@</w:t>
      </w:r>
      <w:r>
        <w:rPr>
          <w:sz w:val="23"/>
          <w:szCs w:val="23"/>
        </w:rPr>
        <w:t>alegas</w:t>
      </w:r>
      <w:r w:rsidRPr="00285D69">
        <w:rPr>
          <w:sz w:val="23"/>
          <w:szCs w:val="23"/>
        </w:rPr>
        <w:t xml:space="preserve">.it o contattando il DPO alla email: dpoprivacy@gruppoamag.it. o mediante Raccomandata A/R all’indirizzo </w:t>
      </w:r>
      <w:proofErr w:type="spellStart"/>
      <w:r>
        <w:rPr>
          <w:sz w:val="23"/>
          <w:szCs w:val="23"/>
        </w:rPr>
        <w:t>Alegas</w:t>
      </w:r>
      <w:proofErr w:type="spellEnd"/>
      <w:r>
        <w:rPr>
          <w:sz w:val="23"/>
          <w:szCs w:val="23"/>
        </w:rPr>
        <w:t xml:space="preserve"> </w:t>
      </w:r>
      <w:proofErr w:type="spellStart"/>
      <w:r>
        <w:rPr>
          <w:sz w:val="23"/>
          <w:szCs w:val="23"/>
        </w:rPr>
        <w:t>s.rl</w:t>
      </w:r>
      <w:proofErr w:type="spellEnd"/>
      <w:r w:rsidRPr="00285D69">
        <w:rPr>
          <w:sz w:val="23"/>
          <w:szCs w:val="23"/>
        </w:rPr>
        <w:t>. – Via Damiano Chiesa,18 – 15121 Alessandria.</w:t>
      </w:r>
    </w:p>
    <w:p w:rsidR="002D1286" w:rsidRDefault="002D1286" w:rsidP="002D1286">
      <w:pPr>
        <w:shd w:val="clear" w:color="auto" w:fill="FFFFFF"/>
        <w:jc w:val="both"/>
        <w:rPr>
          <w:b/>
          <w:bCs/>
          <w:sz w:val="23"/>
          <w:szCs w:val="23"/>
        </w:rPr>
      </w:pPr>
    </w:p>
    <w:p w:rsidR="006D5F25" w:rsidRPr="00285D69" w:rsidRDefault="006D5F25" w:rsidP="006D5F25">
      <w:pPr>
        <w:shd w:val="clear" w:color="auto" w:fill="FFFFFF"/>
        <w:jc w:val="both"/>
        <w:rPr>
          <w:b/>
          <w:bCs/>
          <w:sz w:val="23"/>
          <w:szCs w:val="23"/>
        </w:rPr>
      </w:pPr>
      <w:r>
        <w:rPr>
          <w:b/>
          <w:bCs/>
          <w:sz w:val="23"/>
          <w:szCs w:val="23"/>
        </w:rPr>
        <w:t>FORMULA DI ACQUISIZIONE DEL CONSENSO DELL’INTERESSATO</w:t>
      </w:r>
    </w:p>
    <w:p w:rsidR="006D5F25" w:rsidRPr="00285D69" w:rsidRDefault="006D5F25" w:rsidP="006D5F25">
      <w:pPr>
        <w:shd w:val="clear" w:color="auto" w:fill="FFFFFF"/>
        <w:jc w:val="both"/>
        <w:rPr>
          <w:sz w:val="23"/>
          <w:szCs w:val="23"/>
        </w:rPr>
      </w:pPr>
    </w:p>
    <w:p w:rsidR="006D5F25" w:rsidRPr="00285D69" w:rsidRDefault="006D5F25" w:rsidP="006D5F25">
      <w:pPr>
        <w:shd w:val="clear" w:color="auto" w:fill="FFFFFF"/>
        <w:jc w:val="both"/>
        <w:rPr>
          <w:sz w:val="23"/>
          <w:szCs w:val="23"/>
        </w:rPr>
      </w:pPr>
      <w:r w:rsidRPr="00285D69">
        <w:rPr>
          <w:b/>
          <w:bCs/>
          <w:sz w:val="23"/>
          <w:szCs w:val="23"/>
        </w:rPr>
        <w:t xml:space="preserve">Consenso a trattamenti ulteriori non indispensabili. </w:t>
      </w:r>
    </w:p>
    <w:p w:rsidR="006D5F25" w:rsidRDefault="006D5F25" w:rsidP="006D5F25">
      <w:pPr>
        <w:rPr>
          <w:rFonts w:ascii="Calibri Light" w:hAnsi="Calibri Light" w:cs="Calibri Light"/>
          <w:sz w:val="22"/>
          <w:szCs w:val="22"/>
          <w:lang w:eastAsia="en-US"/>
        </w:rPr>
      </w:pPr>
    </w:p>
    <w:p w:rsidR="006D5F25" w:rsidRPr="00285D69" w:rsidRDefault="006D5F25" w:rsidP="006D5F25">
      <w:pPr>
        <w:rPr>
          <w:rFonts w:ascii="Calibri Light" w:hAnsi="Calibri Light" w:cs="Calibri Light"/>
          <w:sz w:val="22"/>
          <w:szCs w:val="22"/>
          <w:lang w:eastAsia="en-US"/>
        </w:rPr>
      </w:pPr>
      <w:r>
        <w:rPr>
          <w:rFonts w:ascii="Calibri Light" w:hAnsi="Calibri Light" w:cs="Calibri Light"/>
          <w:sz w:val="22"/>
          <w:szCs w:val="22"/>
          <w:lang w:eastAsia="en-US"/>
        </w:rPr>
        <w:t>Dichiaro</w:t>
      </w:r>
      <w:r w:rsidRPr="00285D69">
        <w:rPr>
          <w:rFonts w:ascii="Calibri Light" w:hAnsi="Calibri Light" w:cs="Calibri Light"/>
          <w:sz w:val="22"/>
          <w:szCs w:val="22"/>
          <w:lang w:eastAsia="en-US"/>
        </w:rPr>
        <w:t xml:space="preserve"> di aver ricevuto le informazioni di cui all’art. 13 del Regolamento UE 2016/679 e relativamente al trattamento di dati personali di cui alla finalità punto d) dell’art. 3 (</w:t>
      </w:r>
      <w:r w:rsidRPr="00285D69">
        <w:rPr>
          <w:rFonts w:ascii="Calibri Light" w:hAnsi="Calibri Light" w:cs="Calibri Light"/>
          <w:i/>
          <w:iCs/>
          <w:sz w:val="22"/>
          <w:szCs w:val="22"/>
          <w:lang w:eastAsia="en-US"/>
        </w:rPr>
        <w:t xml:space="preserve">con l’ulteriore e specifico consenso dell’utente, il Titolare potrà trattare i dati personali per finalità di marketing, cioè per inviare all’utente materiale promozionale e/o comunicazioni commerciali attinenti ai servizi </w:t>
      </w:r>
      <w:r w:rsidR="00EC53CD">
        <w:rPr>
          <w:rFonts w:ascii="Calibri Light" w:hAnsi="Calibri Light" w:cs="Calibri Light"/>
          <w:i/>
          <w:iCs/>
          <w:sz w:val="22"/>
          <w:szCs w:val="22"/>
          <w:lang w:eastAsia="en-US"/>
        </w:rPr>
        <w:t>erogati</w:t>
      </w:r>
      <w:r w:rsidRPr="00285D69">
        <w:rPr>
          <w:rFonts w:ascii="Calibri Light" w:hAnsi="Calibri Light" w:cs="Calibri Light"/>
          <w:i/>
          <w:iCs/>
          <w:sz w:val="22"/>
          <w:szCs w:val="22"/>
          <w:lang w:eastAsia="en-US"/>
        </w:rPr>
        <w:t>, presso i recapiti indicati, sia attraverso modalità e/o mezzi di contatto tradizionali (quali, posta cartacea, telefonate con operatore, ecc. Tale consenso viene indicato facoltativo od obbligatorio in base al tipo della richiesta, nello specifico si rende necessario quanto l’utente richieda l’iscrizione al servizio di comunicazioni promozionali)</w:t>
      </w:r>
    </w:p>
    <w:p w:rsidR="006D5F25" w:rsidRDefault="006D5F25" w:rsidP="006D5F25">
      <w:pPr>
        <w:rPr>
          <w:rFonts w:ascii="Calibri Light" w:hAnsi="Calibri Light" w:cs="Calibri Light"/>
          <w:sz w:val="22"/>
          <w:szCs w:val="22"/>
          <w:lang w:eastAsia="en-US"/>
        </w:rPr>
      </w:pPr>
    </w:p>
    <w:p w:rsidR="006D5F25" w:rsidRDefault="006D5F25" w:rsidP="006D5F25">
      <w:pPr>
        <w:pStyle w:val="Paragrafoelenco"/>
        <w:numPr>
          <w:ilvl w:val="0"/>
          <w:numId w:val="6"/>
        </w:numPr>
        <w:rPr>
          <w:rFonts w:ascii="Calibri Light" w:hAnsi="Calibri Light" w:cs="Calibri Light"/>
        </w:rPr>
      </w:pPr>
      <w:r w:rsidRPr="00033688">
        <w:rPr>
          <w:rFonts w:ascii="Calibri Light" w:hAnsi="Calibri Light" w:cs="Calibri Light"/>
        </w:rPr>
        <w:lastRenderedPageBreak/>
        <w:t>ACCONSENTO      </w:t>
      </w:r>
    </w:p>
    <w:p w:rsidR="006D5F25" w:rsidRDefault="006D5F25" w:rsidP="006D5F25">
      <w:pPr>
        <w:pStyle w:val="Paragrafoelenco"/>
        <w:rPr>
          <w:rFonts w:ascii="Calibri Light" w:hAnsi="Calibri Light" w:cs="Calibri Light"/>
        </w:rPr>
      </w:pPr>
      <w:r w:rsidRPr="00033688">
        <w:rPr>
          <w:rFonts w:ascii="Calibri Light" w:hAnsi="Calibri Light" w:cs="Calibri Light"/>
        </w:rPr>
        <w:t xml:space="preserve">                                                                            </w:t>
      </w:r>
    </w:p>
    <w:p w:rsidR="006D5F25" w:rsidRPr="00033688" w:rsidRDefault="006D5F25" w:rsidP="006D5F25">
      <w:pPr>
        <w:pStyle w:val="Paragrafoelenco"/>
        <w:numPr>
          <w:ilvl w:val="0"/>
          <w:numId w:val="6"/>
        </w:numPr>
        <w:rPr>
          <w:rFonts w:ascii="Calibri Light" w:hAnsi="Calibri Light" w:cs="Calibri Light"/>
        </w:rPr>
      </w:pPr>
      <w:r w:rsidRPr="00033688">
        <w:rPr>
          <w:rFonts w:ascii="Calibri Light" w:hAnsi="Calibri Light" w:cs="Calibri Light"/>
        </w:rPr>
        <w:t>NON ACCONSENTO</w:t>
      </w:r>
    </w:p>
    <w:p w:rsidR="006D5F25" w:rsidRDefault="006D5F25" w:rsidP="006D5F25">
      <w:pPr>
        <w:rPr>
          <w:rFonts w:ascii="Calibri Light" w:hAnsi="Calibri Light" w:cs="Calibri Light"/>
          <w:sz w:val="22"/>
          <w:szCs w:val="22"/>
          <w:lang w:eastAsia="en-US"/>
        </w:rPr>
      </w:pPr>
    </w:p>
    <w:p w:rsidR="006D5F25" w:rsidRPr="00285D69" w:rsidRDefault="006D5F25" w:rsidP="006D5F25">
      <w:pPr>
        <w:rPr>
          <w:rFonts w:ascii="Calibri Light" w:hAnsi="Calibri Light" w:cs="Calibri Light"/>
          <w:sz w:val="22"/>
          <w:szCs w:val="22"/>
          <w:lang w:eastAsia="en-US"/>
        </w:rPr>
      </w:pPr>
      <w:r>
        <w:rPr>
          <w:rFonts w:ascii="Calibri Light" w:hAnsi="Calibri Light" w:cs="Calibri Light"/>
          <w:sz w:val="22"/>
          <w:szCs w:val="22"/>
          <w:lang w:eastAsia="en-US"/>
        </w:rPr>
        <w:tab/>
      </w:r>
      <w:r>
        <w:rPr>
          <w:rFonts w:ascii="Calibri Light" w:hAnsi="Calibri Light" w:cs="Calibri Light"/>
          <w:sz w:val="22"/>
          <w:szCs w:val="22"/>
          <w:lang w:eastAsia="en-US"/>
        </w:rPr>
        <w:tab/>
      </w:r>
      <w:r>
        <w:rPr>
          <w:rFonts w:ascii="Calibri Light" w:hAnsi="Calibri Light" w:cs="Calibri Light"/>
          <w:sz w:val="22"/>
          <w:szCs w:val="22"/>
          <w:lang w:eastAsia="en-US"/>
        </w:rPr>
        <w:tab/>
      </w:r>
      <w:r>
        <w:rPr>
          <w:rFonts w:ascii="Calibri Light" w:hAnsi="Calibri Light" w:cs="Calibri Light"/>
          <w:sz w:val="22"/>
          <w:szCs w:val="22"/>
          <w:lang w:eastAsia="en-US"/>
        </w:rPr>
        <w:tab/>
      </w:r>
      <w:r>
        <w:rPr>
          <w:rFonts w:ascii="Calibri Light" w:hAnsi="Calibri Light" w:cs="Calibri Light"/>
          <w:sz w:val="22"/>
          <w:szCs w:val="22"/>
          <w:lang w:eastAsia="en-US"/>
        </w:rPr>
        <w:tab/>
      </w:r>
      <w:r>
        <w:rPr>
          <w:rFonts w:ascii="Calibri Light" w:hAnsi="Calibri Light" w:cs="Calibri Light"/>
          <w:sz w:val="22"/>
          <w:szCs w:val="22"/>
          <w:lang w:eastAsia="en-US"/>
        </w:rPr>
        <w:tab/>
      </w:r>
      <w:r>
        <w:rPr>
          <w:rFonts w:ascii="Calibri Light" w:hAnsi="Calibri Light" w:cs="Calibri Light"/>
          <w:sz w:val="22"/>
          <w:szCs w:val="22"/>
          <w:lang w:eastAsia="en-US"/>
        </w:rPr>
        <w:tab/>
      </w:r>
      <w:r>
        <w:rPr>
          <w:rFonts w:ascii="Calibri Light" w:hAnsi="Calibri Light" w:cs="Calibri Light"/>
          <w:sz w:val="22"/>
          <w:szCs w:val="22"/>
          <w:lang w:eastAsia="en-US"/>
        </w:rPr>
        <w:tab/>
      </w:r>
      <w:r>
        <w:rPr>
          <w:rFonts w:ascii="Calibri Light" w:hAnsi="Calibri Light" w:cs="Calibri Light"/>
          <w:sz w:val="22"/>
          <w:szCs w:val="22"/>
          <w:lang w:eastAsia="en-US"/>
        </w:rPr>
        <w:tab/>
      </w:r>
    </w:p>
    <w:p w:rsidR="006D5F25" w:rsidRPr="00285D69" w:rsidRDefault="006D5F25" w:rsidP="006D5F25">
      <w:pPr>
        <w:shd w:val="clear" w:color="auto" w:fill="FFFFFF"/>
        <w:ind w:left="284" w:hanging="284"/>
        <w:jc w:val="both"/>
        <w:rPr>
          <w:rFonts w:ascii="Calibri Light" w:hAnsi="Calibri Light" w:cs="Calibri Light"/>
          <w:sz w:val="22"/>
          <w:szCs w:val="22"/>
          <w:lang w:eastAsia="en-US"/>
        </w:rPr>
      </w:pPr>
    </w:p>
    <w:p w:rsidR="006D5F25" w:rsidRPr="00285D69" w:rsidRDefault="006D5F25" w:rsidP="006D5F25">
      <w:pPr>
        <w:shd w:val="clear" w:color="auto" w:fill="FFFFFF"/>
        <w:ind w:left="284" w:hanging="284"/>
        <w:jc w:val="both"/>
        <w:rPr>
          <w:rFonts w:ascii="Calibri Light" w:hAnsi="Calibri Light" w:cs="Calibri Light"/>
          <w:i/>
          <w:iCs/>
          <w:sz w:val="22"/>
          <w:szCs w:val="22"/>
          <w:lang w:eastAsia="en-US"/>
        </w:rPr>
      </w:pPr>
      <w:r>
        <w:rPr>
          <w:rFonts w:ascii="Calibri Light" w:hAnsi="Calibri Light" w:cs="Calibri Light"/>
          <w:color w:val="000000"/>
          <w:sz w:val="22"/>
          <w:szCs w:val="22"/>
          <w:lang w:eastAsia="en-US"/>
        </w:rPr>
        <w:t xml:space="preserve"> Dichiaro</w:t>
      </w:r>
      <w:r w:rsidRPr="00285D69">
        <w:rPr>
          <w:rFonts w:ascii="Calibri Light" w:hAnsi="Calibri Light" w:cs="Calibri Light"/>
          <w:color w:val="000000"/>
          <w:sz w:val="22"/>
          <w:szCs w:val="22"/>
          <w:lang w:eastAsia="en-US"/>
        </w:rPr>
        <w:t xml:space="preserve"> di aver ricevuto le informazioni di cui all’art. 13 del Regolamento</w:t>
      </w:r>
      <w:r>
        <w:rPr>
          <w:rFonts w:ascii="Calibri Light" w:hAnsi="Calibri Light" w:cs="Calibri Light"/>
          <w:color w:val="000000"/>
          <w:sz w:val="22"/>
          <w:szCs w:val="22"/>
          <w:lang w:eastAsia="en-US"/>
        </w:rPr>
        <w:t xml:space="preserve"> UE 2016/679 e relativamente al </w:t>
      </w:r>
      <w:r w:rsidRPr="00285D69">
        <w:rPr>
          <w:rFonts w:ascii="Calibri Light" w:hAnsi="Calibri Light" w:cs="Calibri Light"/>
          <w:color w:val="000000"/>
          <w:sz w:val="22"/>
          <w:szCs w:val="22"/>
          <w:lang w:eastAsia="en-US"/>
        </w:rPr>
        <w:t xml:space="preserve">trattamento di dati personali di cui alla finalità punto e) dell’art. 3 </w:t>
      </w:r>
      <w:r w:rsidRPr="00285D69">
        <w:rPr>
          <w:rFonts w:ascii="Calibri Light" w:hAnsi="Calibri Light" w:cs="Calibri Light"/>
          <w:i/>
          <w:iCs/>
          <w:color w:val="000000"/>
          <w:sz w:val="22"/>
          <w:szCs w:val="22"/>
          <w:lang w:eastAsia="en-US"/>
        </w:rPr>
        <w:t xml:space="preserve">(con l’ulteriore e specifico consenso facoltativo dell’utente, il titolare potrà trattare i dati personali per rilevazione del grado di consenso della clientela e indagini di mercato attinenti ai servizi </w:t>
      </w:r>
      <w:r w:rsidR="00EC53CD">
        <w:rPr>
          <w:rFonts w:ascii="Calibri Light" w:hAnsi="Calibri Light" w:cs="Calibri Light"/>
          <w:i/>
          <w:iCs/>
          <w:color w:val="000000"/>
          <w:sz w:val="22"/>
          <w:szCs w:val="22"/>
          <w:lang w:eastAsia="en-US"/>
        </w:rPr>
        <w:t>erogati</w:t>
      </w:r>
      <w:bookmarkStart w:id="0" w:name="_GoBack"/>
      <w:bookmarkEnd w:id="0"/>
      <w:r w:rsidRPr="00285D69">
        <w:rPr>
          <w:rFonts w:ascii="Calibri Light" w:hAnsi="Calibri Light" w:cs="Calibri Light"/>
          <w:i/>
          <w:iCs/>
          <w:color w:val="000000"/>
          <w:sz w:val="22"/>
          <w:szCs w:val="22"/>
          <w:lang w:eastAsia="en-US"/>
        </w:rPr>
        <w:t>, presso i recapiti indicati, sia attraverso modalità e/o mezzi di contatto tradizionali (quali, posta cartacea, telefonate con operatore, etc.) che automatizzati (quali, comunicazioni via internet, fax, e-mail, ecc.).</w:t>
      </w:r>
    </w:p>
    <w:p w:rsidR="006D5F25" w:rsidRDefault="006D5F25" w:rsidP="006D5F25">
      <w:pPr>
        <w:rPr>
          <w:rFonts w:ascii="Calibri Light" w:hAnsi="Calibri Light" w:cs="Calibri Light"/>
          <w:sz w:val="22"/>
          <w:szCs w:val="22"/>
          <w:lang w:eastAsia="en-US"/>
        </w:rPr>
      </w:pPr>
    </w:p>
    <w:p w:rsidR="006D5F25" w:rsidRDefault="006D5F25" w:rsidP="006D5F25">
      <w:pPr>
        <w:pStyle w:val="Paragrafoelenco"/>
        <w:numPr>
          <w:ilvl w:val="0"/>
          <w:numId w:val="8"/>
        </w:numPr>
        <w:rPr>
          <w:rFonts w:ascii="Calibri Light" w:hAnsi="Calibri Light" w:cs="Calibri Light"/>
        </w:rPr>
      </w:pPr>
      <w:r w:rsidRPr="00033688">
        <w:rPr>
          <w:rFonts w:ascii="Calibri Light" w:hAnsi="Calibri Light" w:cs="Calibri Light"/>
        </w:rPr>
        <w:t xml:space="preserve">ACCONSENTO   </w:t>
      </w:r>
    </w:p>
    <w:p w:rsidR="006D5F25" w:rsidRDefault="006D5F25" w:rsidP="006D5F25">
      <w:pPr>
        <w:pStyle w:val="Paragrafoelenco"/>
        <w:ind w:firstLine="3825"/>
        <w:rPr>
          <w:rFonts w:ascii="Calibri Light" w:hAnsi="Calibri Light" w:cs="Calibri Light"/>
        </w:rPr>
      </w:pPr>
    </w:p>
    <w:p w:rsidR="006D5F25" w:rsidRPr="00033688" w:rsidRDefault="006D5F25" w:rsidP="006D5F25">
      <w:pPr>
        <w:pStyle w:val="Paragrafoelenco"/>
        <w:numPr>
          <w:ilvl w:val="0"/>
          <w:numId w:val="8"/>
        </w:numPr>
        <w:rPr>
          <w:rFonts w:ascii="Calibri Light" w:hAnsi="Calibri Light" w:cs="Calibri Light"/>
        </w:rPr>
      </w:pPr>
      <w:r w:rsidRPr="00033688">
        <w:rPr>
          <w:rFonts w:ascii="Calibri Light" w:hAnsi="Calibri Light" w:cs="Calibri Light"/>
        </w:rPr>
        <w:t>NON ACCONSENTO</w:t>
      </w:r>
    </w:p>
    <w:p w:rsidR="006D5F25" w:rsidRDefault="006D5F25" w:rsidP="006D5F25">
      <w:pPr>
        <w:rPr>
          <w:rFonts w:ascii="Calibri Light" w:hAnsi="Calibri Light" w:cs="Calibri Light"/>
          <w:sz w:val="22"/>
          <w:szCs w:val="22"/>
          <w:lang w:eastAsia="en-US"/>
        </w:rPr>
      </w:pPr>
    </w:p>
    <w:p w:rsidR="006D5F25" w:rsidRPr="00285D69" w:rsidRDefault="006D5F25" w:rsidP="006D5F25">
      <w:pPr>
        <w:rPr>
          <w:rFonts w:ascii="Calibri Light" w:hAnsi="Calibri Light" w:cs="Calibri Light"/>
          <w:sz w:val="22"/>
          <w:szCs w:val="22"/>
          <w:lang w:eastAsia="en-US"/>
        </w:rPr>
      </w:pPr>
    </w:p>
    <w:p w:rsidR="006D5F25" w:rsidRPr="00285D69" w:rsidRDefault="006D5F25" w:rsidP="006D5F25">
      <w:pPr>
        <w:shd w:val="clear" w:color="auto" w:fill="FFFFFF"/>
        <w:jc w:val="both"/>
        <w:rPr>
          <w:sz w:val="23"/>
          <w:szCs w:val="23"/>
        </w:rPr>
      </w:pPr>
    </w:p>
    <w:p w:rsidR="006D5F25" w:rsidRPr="00C51FA7" w:rsidRDefault="006D5F25" w:rsidP="006D5F25"/>
    <w:p w:rsidR="00B87FE1" w:rsidRPr="002D1286" w:rsidRDefault="00EC53CD" w:rsidP="002D1286"/>
    <w:sectPr w:rsidR="00B87FE1" w:rsidRPr="002D1286" w:rsidSect="00332D8D">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39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E88" w:rsidRDefault="00DE0E88" w:rsidP="00DE0E88">
      <w:r>
        <w:separator/>
      </w:r>
    </w:p>
  </w:endnote>
  <w:endnote w:type="continuationSeparator" w:id="0">
    <w:p w:rsidR="00DE0E88" w:rsidRDefault="00DE0E88" w:rsidP="00DE0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D8D" w:rsidRDefault="00332D8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D8D" w:rsidRDefault="00332D8D" w:rsidP="00AB4AFE">
    <w:pPr>
      <w:pStyle w:val="Pidipagina"/>
      <w:ind w:left="-284"/>
      <w:jc w:val="center"/>
    </w:pPr>
  </w:p>
  <w:p w:rsidR="00DE0E88" w:rsidRDefault="00DE0E88" w:rsidP="00AB4AFE">
    <w:pPr>
      <w:pStyle w:val="Pidipagina"/>
      <w:ind w:left="-284"/>
      <w:jc w:val="center"/>
    </w:pPr>
    <w:r>
      <w:rPr>
        <w:noProof/>
        <w:lang w:eastAsia="it-IT"/>
      </w:rPr>
      <w:drawing>
        <wp:inline distT="0" distB="0" distL="0" distR="0">
          <wp:extent cx="6480000" cy="855505"/>
          <wp:effectExtent l="0" t="0" r="0" b="190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6480000" cy="85550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D8D" w:rsidRDefault="00332D8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E88" w:rsidRDefault="00DE0E88" w:rsidP="00DE0E88">
      <w:r>
        <w:separator/>
      </w:r>
    </w:p>
  </w:footnote>
  <w:footnote w:type="continuationSeparator" w:id="0">
    <w:p w:rsidR="00DE0E88" w:rsidRDefault="00DE0E88" w:rsidP="00DE0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D8D" w:rsidRDefault="00332D8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E88" w:rsidRDefault="00DE0E88" w:rsidP="0041375E">
    <w:pPr>
      <w:jc w:val="center"/>
    </w:pPr>
    <w:r w:rsidRPr="00C304BE">
      <w:rPr>
        <w:noProof/>
      </w:rPr>
      <w:drawing>
        <wp:inline distT="0" distB="0" distL="0" distR="0">
          <wp:extent cx="1008000" cy="1025999"/>
          <wp:effectExtent l="0" t="0" r="1905"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1008000" cy="1025999"/>
                  </a:xfrm>
                  <a:prstGeom prst="rect">
                    <a:avLst/>
                  </a:prstGeom>
                </pic:spPr>
              </pic:pic>
            </a:graphicData>
          </a:graphic>
        </wp:inline>
      </w:drawing>
    </w:r>
  </w:p>
  <w:p w:rsidR="00332D8D" w:rsidRPr="00DE0E88" w:rsidRDefault="00332D8D" w:rsidP="0041375E">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D8D" w:rsidRDefault="00332D8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552E"/>
    <w:multiLevelType w:val="hybridMultilevel"/>
    <w:tmpl w:val="2C60EE8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473605E"/>
    <w:multiLevelType w:val="hybridMultilevel"/>
    <w:tmpl w:val="C3BA54DE"/>
    <w:lvl w:ilvl="0" w:tplc="BF107116">
      <w:start w:val="3"/>
      <w:numFmt w:val="bullet"/>
      <w:lvlText w:val="-"/>
      <w:lvlJc w:val="left"/>
      <w:pPr>
        <w:ind w:left="720" w:hanging="360"/>
      </w:pPr>
      <w:rPr>
        <w:rFonts w:ascii="Times New Roman" w:eastAsia="Times New Roman" w:hAnsi="Times New Roman"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E2113E"/>
    <w:multiLevelType w:val="hybridMultilevel"/>
    <w:tmpl w:val="13D8C58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1590775C"/>
    <w:multiLevelType w:val="hybridMultilevel"/>
    <w:tmpl w:val="F3C69E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C2A410A"/>
    <w:multiLevelType w:val="hybridMultilevel"/>
    <w:tmpl w:val="A1A82EBC"/>
    <w:lvl w:ilvl="0" w:tplc="E628142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1827FC6"/>
    <w:multiLevelType w:val="multilevel"/>
    <w:tmpl w:val="31002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727193"/>
    <w:multiLevelType w:val="hybridMultilevel"/>
    <w:tmpl w:val="40602C6C"/>
    <w:lvl w:ilvl="0" w:tplc="E628142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C127AA9"/>
    <w:multiLevelType w:val="multilevel"/>
    <w:tmpl w:val="CCBE2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7"/>
  </w:num>
  <w:num w:numId="4">
    <w:abstractNumId w:val="0"/>
  </w:num>
  <w:num w:numId="5">
    <w:abstractNumId w:val="2"/>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E88"/>
    <w:rsid w:val="001C7F8B"/>
    <w:rsid w:val="0020114B"/>
    <w:rsid w:val="002963FE"/>
    <w:rsid w:val="002D1286"/>
    <w:rsid w:val="00332D8D"/>
    <w:rsid w:val="00374969"/>
    <w:rsid w:val="003A3BBE"/>
    <w:rsid w:val="0041375E"/>
    <w:rsid w:val="004C6D70"/>
    <w:rsid w:val="00522332"/>
    <w:rsid w:val="005933C8"/>
    <w:rsid w:val="006775C8"/>
    <w:rsid w:val="00677880"/>
    <w:rsid w:val="006D5F25"/>
    <w:rsid w:val="00815C22"/>
    <w:rsid w:val="008770C4"/>
    <w:rsid w:val="009C111C"/>
    <w:rsid w:val="009F3DCC"/>
    <w:rsid w:val="00A314FB"/>
    <w:rsid w:val="00A4662B"/>
    <w:rsid w:val="00AB4AFE"/>
    <w:rsid w:val="00B90D07"/>
    <w:rsid w:val="00C304BE"/>
    <w:rsid w:val="00D12BE7"/>
    <w:rsid w:val="00D715F9"/>
    <w:rsid w:val="00DE0E88"/>
    <w:rsid w:val="00EC53CD"/>
    <w:rsid w:val="00F10851"/>
  </w:rsids>
  <m:mathPr>
    <m:mathFont m:val="Cambria Math"/>
    <m:brkBin m:val="before"/>
    <m:brkBinSub m:val="--"/>
    <m:smallFrac m:val="0"/>
    <m:dispDef/>
    <m:lMargin m:val="0"/>
    <m:rMargin m:val="0"/>
    <m:defJc m:val="centerGroup"/>
    <m:wrapIndent m:val="1440"/>
    <m:intLim m:val="subSup"/>
    <m:naryLim m:val="undOvr"/>
  </m:mathPr>
  <w:themeFontLang w:val="it-IT" w:eastAsia="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B25EF5"/>
  <w15:chartTrackingRefBased/>
  <w15:docId w15:val="{0DBACAEE-0B22-4B9D-833F-9411A1D38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90D0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E0E88"/>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DE0E88"/>
  </w:style>
  <w:style w:type="paragraph" w:styleId="Pidipagina">
    <w:name w:val="footer"/>
    <w:basedOn w:val="Normale"/>
    <w:link w:val="PidipaginaCarattere"/>
    <w:uiPriority w:val="99"/>
    <w:unhideWhenUsed/>
    <w:rsid w:val="00DE0E88"/>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DE0E88"/>
  </w:style>
  <w:style w:type="paragraph" w:styleId="Corpotesto">
    <w:name w:val="Body Text"/>
    <w:basedOn w:val="Normale"/>
    <w:link w:val="CorpotestoCarattere"/>
    <w:rsid w:val="00B90D07"/>
    <w:pPr>
      <w:jc w:val="center"/>
    </w:pPr>
  </w:style>
  <w:style w:type="character" w:customStyle="1" w:styleId="CorpotestoCarattere">
    <w:name w:val="Corpo testo Carattere"/>
    <w:basedOn w:val="Carpredefinitoparagrafo"/>
    <w:link w:val="Corpotesto"/>
    <w:rsid w:val="00B90D07"/>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5933C8"/>
    <w:rPr>
      <w:color w:val="0563C1" w:themeColor="hyperlink"/>
      <w:u w:val="single"/>
    </w:rPr>
  </w:style>
  <w:style w:type="paragraph" w:styleId="Paragrafoelenco">
    <w:name w:val="List Paragraph"/>
    <w:basedOn w:val="Normale"/>
    <w:uiPriority w:val="34"/>
    <w:qFormat/>
    <w:rsid w:val="005933C8"/>
    <w:pPr>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914DE-70C7-4255-99B8-674FBBF20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1145</Words>
  <Characters>6533</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GRANATA</dc:creator>
  <cp:keywords/>
  <dc:description/>
  <cp:lastModifiedBy>Simonetta Zaccara</cp:lastModifiedBy>
  <cp:revision>14</cp:revision>
  <cp:lastPrinted>2018-08-08T08:02:00Z</cp:lastPrinted>
  <dcterms:created xsi:type="dcterms:W3CDTF">2018-08-01T16:51:00Z</dcterms:created>
  <dcterms:modified xsi:type="dcterms:W3CDTF">2020-12-22T14:29:00Z</dcterms:modified>
</cp:coreProperties>
</file>